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C96" w:rsidRPr="00E25CAD" w:rsidRDefault="00E25CAD" w:rsidP="00E25CAD">
      <w:pPr>
        <w:ind w:left="709" w:right="890"/>
        <w:rPr>
          <w:rFonts w:ascii="Arial" w:hAnsi="Arial" w:cs="Arial"/>
          <w:b/>
          <w:sz w:val="24"/>
          <w:lang w:val="pl-PL"/>
        </w:rPr>
      </w:pPr>
      <w:r w:rsidRPr="00E25CAD">
        <w:rPr>
          <w:rFonts w:ascii="Arial" w:hAnsi="Arial" w:cs="Arial"/>
          <w:b/>
          <w:sz w:val="24"/>
          <w:lang w:val="pl-PL"/>
        </w:rPr>
        <w:t xml:space="preserve">ZAŁĄCZNIK </w:t>
      </w:r>
      <w:r w:rsidR="00345C96" w:rsidRPr="00E25CAD">
        <w:rPr>
          <w:rFonts w:ascii="Arial" w:hAnsi="Arial" w:cs="Arial"/>
          <w:b/>
          <w:sz w:val="24"/>
          <w:lang w:val="pl-PL"/>
        </w:rPr>
        <w:t>1</w:t>
      </w:r>
    </w:p>
    <w:p w:rsidR="00345C96" w:rsidRPr="00E25CAD" w:rsidRDefault="00345C96" w:rsidP="00E25CAD">
      <w:pPr>
        <w:ind w:left="709" w:right="890"/>
        <w:rPr>
          <w:rFonts w:ascii="Arial" w:hAnsi="Arial" w:cs="Arial"/>
          <w:b/>
          <w:i/>
          <w:sz w:val="24"/>
          <w:lang w:val="pl-PL"/>
        </w:rPr>
      </w:pPr>
      <w:r w:rsidRPr="00E25CAD">
        <w:rPr>
          <w:rFonts w:ascii="Arial" w:hAnsi="Arial" w:cs="Arial"/>
          <w:b/>
          <w:i/>
          <w:sz w:val="24"/>
          <w:lang w:val="pl-PL"/>
        </w:rPr>
        <w:t>Prezentacja o różnorodności</w:t>
      </w:r>
    </w:p>
    <w:p w:rsidR="00E25CAD" w:rsidRDefault="00E25CAD" w:rsidP="00E25CAD">
      <w:pPr>
        <w:autoSpaceDE w:val="0"/>
        <w:autoSpaceDN w:val="0"/>
        <w:adjustRightInd w:val="0"/>
        <w:spacing w:after="0" w:line="240" w:lineRule="auto"/>
        <w:ind w:left="709" w:right="890"/>
        <w:jc w:val="center"/>
        <w:rPr>
          <w:rFonts w:ascii="Britannic Bold" w:eastAsia="Cambria" w:hAnsi="Britannic Bold" w:cs="OzHandicraftBT-Roman"/>
          <w:b/>
          <w:sz w:val="52"/>
          <w:szCs w:val="28"/>
          <w:lang w:val="pl-PL"/>
        </w:rPr>
      </w:pPr>
    </w:p>
    <w:p w:rsidR="00345C96" w:rsidRPr="003F3BB7" w:rsidRDefault="00345C96" w:rsidP="00E25CAD">
      <w:pPr>
        <w:autoSpaceDE w:val="0"/>
        <w:autoSpaceDN w:val="0"/>
        <w:adjustRightInd w:val="0"/>
        <w:spacing w:after="0" w:line="240" w:lineRule="auto"/>
        <w:ind w:left="709" w:right="890"/>
        <w:jc w:val="center"/>
        <w:rPr>
          <w:rFonts w:ascii="Britannic Bold" w:eastAsia="Cambria" w:hAnsi="Britannic Bold" w:cs="OzHandicraftBT-Roman"/>
          <w:b/>
          <w:sz w:val="52"/>
          <w:szCs w:val="28"/>
          <w:lang w:val="pl-PL"/>
        </w:rPr>
      </w:pPr>
      <w:r w:rsidRPr="003F3BB7">
        <w:rPr>
          <w:rFonts w:ascii="Britannic Bold" w:eastAsia="Cambria" w:hAnsi="Britannic Bold" w:cs="OzHandicraftBT-Roman"/>
          <w:b/>
          <w:sz w:val="52"/>
          <w:szCs w:val="28"/>
          <w:lang w:val="pl-PL"/>
        </w:rPr>
        <w:t>Czym jest kultura?</w:t>
      </w:r>
    </w:p>
    <w:p w:rsidR="00345C96" w:rsidRPr="003F3BB7" w:rsidRDefault="00345C96" w:rsidP="00E25CAD">
      <w:pPr>
        <w:autoSpaceDE w:val="0"/>
        <w:autoSpaceDN w:val="0"/>
        <w:adjustRightInd w:val="0"/>
        <w:spacing w:after="240" w:line="240" w:lineRule="auto"/>
        <w:ind w:left="709" w:right="890"/>
        <w:jc w:val="both"/>
        <w:rPr>
          <w:rFonts w:ascii="Calibri" w:eastAsia="Cambria" w:hAnsi="Calibri" w:cs="Minion-Italic"/>
          <w:i/>
          <w:iCs/>
          <w:sz w:val="34"/>
          <w:lang w:val="pl-PL"/>
        </w:rPr>
      </w:pPr>
    </w:p>
    <w:p w:rsidR="00345C96" w:rsidRPr="003F3BB7" w:rsidRDefault="00345C96" w:rsidP="00E25CAD">
      <w:pPr>
        <w:autoSpaceDE w:val="0"/>
        <w:autoSpaceDN w:val="0"/>
        <w:adjustRightInd w:val="0"/>
        <w:spacing w:after="240" w:line="240" w:lineRule="auto"/>
        <w:ind w:left="709" w:right="890"/>
        <w:jc w:val="both"/>
        <w:rPr>
          <w:rFonts w:ascii="Calibri" w:eastAsia="Cambria" w:hAnsi="Calibri" w:cs="Minion-Italic"/>
          <w:iCs/>
          <w:sz w:val="34"/>
          <w:lang w:val="pl-PL"/>
        </w:rPr>
      </w:pPr>
      <w:r w:rsidRPr="003F3BB7">
        <w:rPr>
          <w:rFonts w:ascii="Calibri" w:eastAsia="Cambria" w:hAnsi="Calibri" w:cs="Minion-Italic"/>
          <w:i/>
          <w:iCs/>
          <w:sz w:val="34"/>
          <w:lang w:val="pl-PL"/>
        </w:rPr>
        <w:t xml:space="preserve">Kultura </w:t>
      </w:r>
      <w:r w:rsidRPr="003F3BB7">
        <w:rPr>
          <w:rFonts w:ascii="Calibri" w:eastAsia="Cambria" w:hAnsi="Calibri" w:cs="Minion-Italic"/>
          <w:iCs/>
          <w:sz w:val="34"/>
          <w:lang w:val="pl-PL"/>
        </w:rPr>
        <w:t xml:space="preserve">to zbiór wszystkich wartości, wierzenie i zachowań przypisanych </w:t>
      </w:r>
      <w:r w:rsidR="00E25CAD">
        <w:rPr>
          <w:rFonts w:ascii="Calibri" w:eastAsia="Cambria" w:hAnsi="Calibri" w:cs="Minion-Italic"/>
          <w:iCs/>
          <w:sz w:val="34"/>
          <w:lang w:val="pl-PL"/>
        </w:rPr>
        <w:t xml:space="preserve">dużej </w:t>
      </w:r>
      <w:proofErr w:type="spellStart"/>
      <w:r w:rsidR="00E25CAD">
        <w:rPr>
          <w:rFonts w:ascii="Calibri" w:eastAsia="Cambria" w:hAnsi="Calibri" w:cs="Minion-Italic"/>
          <w:iCs/>
          <w:sz w:val="34"/>
          <w:lang w:val="pl-PL"/>
        </w:rPr>
        <w:t>grupej</w:t>
      </w:r>
      <w:proofErr w:type="spellEnd"/>
      <w:r w:rsidRPr="003F3BB7">
        <w:rPr>
          <w:rFonts w:ascii="Calibri" w:eastAsia="Cambria" w:hAnsi="Calibri" w:cs="Minion-Italic"/>
          <w:iCs/>
          <w:sz w:val="34"/>
          <w:lang w:val="pl-PL"/>
        </w:rPr>
        <w:t xml:space="preserve"> ludzi. Kultura może być zawarta w języku, folklorze, sposobie komunikacji</w:t>
      </w:r>
      <w:r w:rsidR="00E25CAD">
        <w:rPr>
          <w:rFonts w:ascii="Calibri" w:eastAsia="Cambria" w:hAnsi="Calibri" w:cs="Minion-Italic"/>
          <w:iCs/>
          <w:sz w:val="34"/>
          <w:lang w:val="pl-PL"/>
        </w:rPr>
        <w:t>, ideach i sposobach myślenia (prawdy, fakty, oczywistości</w:t>
      </w:r>
      <w:r w:rsidRPr="003F3BB7">
        <w:rPr>
          <w:rFonts w:ascii="Calibri" w:eastAsia="Cambria" w:hAnsi="Calibri" w:cs="Minion-Italic"/>
          <w:iCs/>
          <w:sz w:val="34"/>
          <w:lang w:val="pl-PL"/>
        </w:rPr>
        <w:t xml:space="preserve"> zaakceptowane przez grupę).</w:t>
      </w:r>
    </w:p>
    <w:p w:rsidR="00345C96" w:rsidRPr="003F3BB7" w:rsidRDefault="00345C96" w:rsidP="00E25CAD">
      <w:pPr>
        <w:autoSpaceDE w:val="0"/>
        <w:autoSpaceDN w:val="0"/>
        <w:adjustRightInd w:val="0"/>
        <w:spacing w:after="24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 xml:space="preserve">Osoby tworzące daną kulturę mają podobne podejście do życia. </w:t>
      </w:r>
    </w:p>
    <w:p w:rsidR="00345C96" w:rsidRPr="003F3BB7" w:rsidRDefault="00345C96" w:rsidP="00E25CAD">
      <w:pPr>
        <w:autoSpaceDE w:val="0"/>
        <w:autoSpaceDN w:val="0"/>
        <w:adjustRightInd w:val="0"/>
        <w:spacing w:after="24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Kultura może być definiowana jako wierzenia, tradycje, zasady, zachowania, które są przekazywane osobom do niej należącym. Kultura jest wskazówką, kluczem do rozumienia i egzystowania w świecie.</w:t>
      </w:r>
    </w:p>
    <w:p w:rsidR="00345C96" w:rsidRPr="003F3BB7" w:rsidRDefault="00345C96" w:rsidP="00E25CAD">
      <w:pPr>
        <w:autoSpaceDE w:val="0"/>
        <w:autoSpaceDN w:val="0"/>
        <w:adjustRightInd w:val="0"/>
        <w:spacing w:after="24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 xml:space="preserve">Możemy także powiedzieć, </w:t>
      </w:r>
      <w:r w:rsidR="00E25CAD">
        <w:rPr>
          <w:rFonts w:ascii="Calibri" w:eastAsia="Cambria" w:hAnsi="Calibri" w:cs="Minion-Regular"/>
          <w:sz w:val="34"/>
          <w:lang w:val="pl-PL"/>
        </w:rPr>
        <w:t>że kultura to “algorytm zachowań</w:t>
      </w:r>
      <w:r w:rsidRPr="003F3BB7">
        <w:rPr>
          <w:rFonts w:ascii="Calibri" w:eastAsia="Cambria" w:hAnsi="Calibri" w:cs="Minion-Regular"/>
          <w:sz w:val="34"/>
          <w:lang w:val="pl-PL"/>
        </w:rPr>
        <w:t xml:space="preserve">, który nami steruje”. </w:t>
      </w:r>
    </w:p>
    <w:p w:rsidR="00E25CAD" w:rsidRDefault="00E25CAD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Kultura bardzo mocno wpływ</w:t>
      </w:r>
      <w:r w:rsidR="00E25CAD">
        <w:rPr>
          <w:rFonts w:ascii="Calibri" w:eastAsia="Cambria" w:hAnsi="Calibri" w:cs="Minion-Regular"/>
          <w:sz w:val="34"/>
          <w:lang w:val="pl-PL"/>
        </w:rPr>
        <w:t>a</w:t>
      </w:r>
      <w:r w:rsidRPr="003F3BB7">
        <w:rPr>
          <w:rFonts w:ascii="Calibri" w:eastAsia="Cambria" w:hAnsi="Calibri" w:cs="Minion-Regular"/>
          <w:sz w:val="34"/>
          <w:lang w:val="pl-PL"/>
        </w:rPr>
        <w:t xml:space="preserve"> na nasze życie, ponieważ:</w:t>
      </w:r>
    </w:p>
    <w:p w:rsidR="00345C96" w:rsidRPr="003F3BB7" w:rsidRDefault="00345C96" w:rsidP="00E25CAD">
      <w:pPr>
        <w:autoSpaceDE w:val="0"/>
        <w:autoSpaceDN w:val="0"/>
        <w:adjustRightInd w:val="0"/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• determinuje nasze zachowania i postawy</w:t>
      </w:r>
    </w:p>
    <w:p w:rsidR="00345C96" w:rsidRPr="003F3BB7" w:rsidRDefault="00345C96" w:rsidP="00E25CAD">
      <w:pPr>
        <w:autoSpaceDE w:val="0"/>
        <w:autoSpaceDN w:val="0"/>
        <w:adjustRightInd w:val="0"/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• nie ma ludzi bez kultury</w:t>
      </w:r>
    </w:p>
    <w:p w:rsidR="00345C96" w:rsidRPr="003F3BB7" w:rsidRDefault="00345C96" w:rsidP="00E25CAD">
      <w:pPr>
        <w:autoSpaceDE w:val="0"/>
        <w:autoSpaceDN w:val="0"/>
        <w:adjustRightInd w:val="0"/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• zasady danej kultury przeważnie nie są nigdzie spisane</w:t>
      </w:r>
    </w:p>
    <w:p w:rsidR="00345C96" w:rsidRPr="003F3BB7" w:rsidRDefault="00345C96" w:rsidP="00E25CAD">
      <w:pPr>
        <w:ind w:left="709" w:right="890"/>
        <w:rPr>
          <w:rFonts w:ascii="Arial" w:hAnsi="Arial" w:cs="Arial"/>
          <w:b/>
          <w:i/>
          <w:sz w:val="24"/>
          <w:lang w:val="pl-PL"/>
        </w:rPr>
      </w:pPr>
      <w:r w:rsidRPr="003F3BB7">
        <w:rPr>
          <w:rFonts w:ascii="Calibri" w:eastAsia="Cambria" w:hAnsi="Calibri" w:cs="Minion-Regular"/>
          <w:sz w:val="34"/>
          <w:lang w:val="pl-PL"/>
        </w:rPr>
        <w:t>• intepretujemy zachowanie innych przez pryzmat naszej własnej kultury</w:t>
      </w:r>
    </w:p>
    <w:p w:rsidR="00EF5D3B" w:rsidRDefault="00EF5D3B" w:rsidP="00E25CAD">
      <w:pPr>
        <w:ind w:left="709" w:right="890"/>
        <w:rPr>
          <w:rFonts w:ascii="Arial" w:hAnsi="Arial" w:cs="Arial"/>
          <w:b/>
          <w:i/>
          <w:sz w:val="24"/>
          <w:lang w:val="pl-PL"/>
        </w:rPr>
      </w:pPr>
    </w:p>
    <w:p w:rsidR="00EF5D3B" w:rsidRDefault="00EF5D3B" w:rsidP="00E25CAD">
      <w:pPr>
        <w:ind w:left="709" w:right="890"/>
        <w:rPr>
          <w:rFonts w:ascii="Arial" w:hAnsi="Arial" w:cs="Arial"/>
          <w:sz w:val="20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center"/>
        <w:rPr>
          <w:rFonts w:ascii="Britannic Bold" w:eastAsia="Cambria" w:hAnsi="Britannic Bold" w:cs="Minion-Regular"/>
          <w:sz w:val="36"/>
          <w:szCs w:val="36"/>
          <w:lang w:val="pl-PL"/>
        </w:rPr>
      </w:pPr>
      <w:r w:rsidRPr="003F3BB7">
        <w:rPr>
          <w:rFonts w:ascii="Britannic Bold" w:eastAsia="Cambria" w:hAnsi="Britannic Bold" w:cs="Minion-Regular"/>
          <w:sz w:val="36"/>
          <w:szCs w:val="36"/>
          <w:lang w:val="pl-PL"/>
        </w:rPr>
        <w:lastRenderedPageBreak/>
        <w:t>STEREOTYPY</w:t>
      </w: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3F3BB7">
        <w:rPr>
          <w:rFonts w:ascii="Calibri" w:eastAsia="Cambria" w:hAnsi="Calibri" w:cs="Minion-Regular"/>
          <w:sz w:val="28"/>
          <w:szCs w:val="36"/>
          <w:lang w:val="pl-PL"/>
        </w:rPr>
        <w:t xml:space="preserve">Spojrzenie  innych wpływa na naszą koncepcję kim jesteśmy i kim możemy być. </w:t>
      </w:r>
    </w:p>
    <w:p w:rsidR="00345C96" w:rsidRPr="003F3BB7" w:rsidRDefault="00E25CAD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r w:rsidRPr="00580408">
        <w:rPr>
          <w:rFonts w:ascii="Calibri" w:eastAsia="Cambria" w:hAnsi="Calibri" w:cs="Minion-Regular"/>
          <w:noProof/>
          <w:sz w:val="36"/>
          <w:szCs w:val="36"/>
          <w:lang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left:0;text-align:left;margin-left:37.35pt;margin-top:26.6pt;width:475.35pt;height:356.85pt;z-index:251658240" adj="20598,-260" strokecolor="#92cddc" strokeweight="1pt">
            <v:fill color2="#b6dde8" focusposition="1" focussize="" focus="100%" type="gradient"/>
            <v:shadow on="t" type="perspective" color="#205867" opacity=".5" offset="1pt" offset2="-3pt"/>
            <v:textbox inset="0,,0,.3mm">
              <w:txbxContent>
                <w:p w:rsidR="00345C96" w:rsidRPr="008A64F3" w:rsidRDefault="00345C96" w:rsidP="00345C96">
                  <w:pPr>
                    <w:tabs>
                      <w:tab w:val="left" w:pos="2112"/>
                    </w:tabs>
                    <w:spacing w:after="120" w:line="240" w:lineRule="auto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bookmarkStart w:id="0" w:name="_GoBack"/>
                  <w:proofErr w:type="spellStart"/>
                  <w:r>
                    <w:rPr>
                      <w:rFonts w:ascii="Calibri" w:hAnsi="Calibri" w:cs="Minion-Regular"/>
                      <w:sz w:val="32"/>
                      <w:szCs w:val="36"/>
                    </w:rPr>
                    <w:t>Pamiętaj</w:t>
                  </w:r>
                  <w:proofErr w:type="spellEnd"/>
                  <w:r>
                    <w:rPr>
                      <w:rFonts w:ascii="Calibri" w:hAnsi="Calibri" w:cs="Minion-Regular"/>
                      <w:sz w:val="32"/>
                      <w:szCs w:val="36"/>
                    </w:rPr>
                    <w:t>! Stereotypy:</w:t>
                  </w:r>
                </w:p>
                <w:p w:rsidR="00345C96" w:rsidRPr="005402A9" w:rsidRDefault="00345C96" w:rsidP="00345C96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</w:pP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To 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>bardzo ogólne</w:t>
                  </w: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, 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uproszczone 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br/>
                    <w:t xml:space="preserve">i </w:t>
                  </w: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>wyolbrzymione spojrzenie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 na ludzi z danej grupy, którzy mają swoje indywidualne cechy i umiejętności.</w:t>
                  </w:r>
                </w:p>
                <w:p w:rsidR="00345C96" w:rsidRPr="005402A9" w:rsidRDefault="00345C96" w:rsidP="00345C96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</w:pP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To uogólnienie o jakiejś grupie, religii, narodowości itp. </w:t>
                  </w:r>
                </w:p>
                <w:p w:rsidR="00345C96" w:rsidRPr="005402A9" w:rsidRDefault="00345C96" w:rsidP="00345C96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</w:pP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>M</w:t>
                  </w: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ogą być jednocześnie prawdą 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br/>
                  </w:r>
                  <w:r w:rsidRPr="005402A9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i kłamstwem. </w:t>
                  </w:r>
                  <w:r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>Nie opisują każdej osoby.</w:t>
                  </w:r>
                </w:p>
                <w:p w:rsidR="00345C96" w:rsidRPr="002C344D" w:rsidRDefault="00345C96" w:rsidP="00345C96">
                  <w:pPr>
                    <w:pStyle w:val="Akapitzlist"/>
                    <w:numPr>
                      <w:ilvl w:val="0"/>
                      <w:numId w:val="9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</w:pPr>
                  <w:r w:rsidRPr="00E25CAD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>Znikają</w:t>
                  </w:r>
                  <w:r w:rsidRPr="002C344D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  <w:lang w:val="pl-PL"/>
                    </w:rPr>
                    <w:t xml:space="preserve"> </w:t>
                  </w:r>
                  <w:r w:rsidRPr="002C344D">
                    <w:rPr>
                      <w:rFonts w:ascii="Calibri" w:hAnsi="Calibri" w:cs="Minion-Regular"/>
                      <w:sz w:val="32"/>
                      <w:szCs w:val="36"/>
                      <w:lang w:val="pl-PL"/>
                    </w:rPr>
                    <w:t xml:space="preserve">bardzo wolno, czasem nigdy. </w:t>
                  </w:r>
                </w:p>
                <w:bookmarkEnd w:id="0"/>
                <w:p w:rsidR="00345C96" w:rsidRPr="003F3BB7" w:rsidRDefault="00345C96" w:rsidP="00345C96">
                  <w:pPr>
                    <w:rPr>
                      <w:sz w:val="20"/>
                      <w:lang w:val="pl-PL"/>
                    </w:rPr>
                  </w:pPr>
                </w:p>
              </w:txbxContent>
            </v:textbox>
          </v:shape>
        </w:pict>
      </w: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0" w:line="240" w:lineRule="auto"/>
        <w:ind w:left="709" w:right="890"/>
        <w:jc w:val="both"/>
        <w:rPr>
          <w:rFonts w:ascii="Calibri" w:eastAsia="Cambria" w:hAnsi="Calibri" w:cs="Minion-Regular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ind w:left="709" w:right="890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ind w:left="709" w:right="890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1411A9" w:rsidRDefault="00345C96" w:rsidP="00E25CAD">
      <w:pPr>
        <w:ind w:left="709" w:right="890"/>
        <w:jc w:val="both"/>
        <w:rPr>
          <w:rFonts w:ascii="Calibri" w:eastAsia="Cambria" w:hAnsi="Calibri" w:cs="Minion-Regular"/>
          <w:sz w:val="32"/>
          <w:szCs w:val="36"/>
          <w:lang w:val="pl-PL"/>
        </w:rPr>
      </w:pPr>
      <w:r w:rsidRPr="001411A9">
        <w:rPr>
          <w:rFonts w:ascii="Calibri" w:eastAsia="Cambria" w:hAnsi="Calibri" w:cs="Minion-Regular"/>
          <w:sz w:val="32"/>
          <w:szCs w:val="36"/>
          <w:lang w:val="pl-PL"/>
        </w:rPr>
        <w:t xml:space="preserve">Postawy, jakie mamy wobec ludzi, których uważamy za różnych, mogą przyjmować bardzo subtelne formy i możemy nie być świadomi, że mamy uprzedzenia (zwykle stereotypy oparte są na uprzedzeniach); </w:t>
      </w:r>
      <w:r w:rsidR="00E25CAD">
        <w:rPr>
          <w:rFonts w:ascii="Calibri" w:eastAsia="Cambria" w:hAnsi="Calibri" w:cs="Minion-Regular"/>
          <w:sz w:val="32"/>
          <w:szCs w:val="36"/>
          <w:lang w:val="pl-PL"/>
        </w:rPr>
        <w:t>one jednak</w:t>
      </w:r>
      <w:r w:rsidRPr="001411A9">
        <w:rPr>
          <w:rFonts w:ascii="Calibri" w:eastAsia="Cambria" w:hAnsi="Calibri" w:cs="Minion-Regular"/>
          <w:sz w:val="32"/>
          <w:szCs w:val="36"/>
          <w:lang w:val="pl-PL"/>
        </w:rPr>
        <w:t xml:space="preserve"> istniej</w:t>
      </w:r>
      <w:r w:rsidR="00E25CAD">
        <w:rPr>
          <w:rFonts w:ascii="Calibri" w:eastAsia="Cambria" w:hAnsi="Calibri" w:cs="Minion-Regular"/>
          <w:sz w:val="32"/>
          <w:szCs w:val="36"/>
          <w:lang w:val="pl-PL"/>
        </w:rPr>
        <w:t>ą</w:t>
      </w:r>
      <w:r w:rsidRPr="001411A9">
        <w:rPr>
          <w:rFonts w:ascii="Calibri" w:eastAsia="Cambria" w:hAnsi="Calibri" w:cs="Minion-Regular"/>
          <w:sz w:val="32"/>
          <w:szCs w:val="36"/>
          <w:lang w:val="pl-PL"/>
        </w:rPr>
        <w:t xml:space="preserve"> i wyraźnie wpływa</w:t>
      </w:r>
      <w:r w:rsidR="00E25CAD">
        <w:rPr>
          <w:rFonts w:ascii="Calibri" w:eastAsia="Cambria" w:hAnsi="Calibri" w:cs="Minion-Regular"/>
          <w:sz w:val="32"/>
          <w:szCs w:val="36"/>
          <w:lang w:val="pl-PL"/>
        </w:rPr>
        <w:t>ją</w:t>
      </w:r>
      <w:r w:rsidRPr="001411A9">
        <w:rPr>
          <w:rFonts w:ascii="Calibri" w:eastAsia="Cambria" w:hAnsi="Calibri" w:cs="Minion-Regular"/>
          <w:sz w:val="32"/>
          <w:szCs w:val="36"/>
          <w:lang w:val="pl-PL"/>
        </w:rPr>
        <w:t xml:space="preserve"> na nasze relacje z innymi ludźmi, prowadząc nas do stygmatyzowania i wykluczania ludzi. </w:t>
      </w:r>
    </w:p>
    <w:p w:rsidR="00345C96" w:rsidRDefault="00345C96" w:rsidP="00E25CAD">
      <w:pPr>
        <w:ind w:left="709" w:right="890"/>
        <w:rPr>
          <w:rFonts w:ascii="Arial" w:hAnsi="Arial" w:cs="Arial"/>
          <w:sz w:val="20"/>
          <w:lang w:val="pl-PL"/>
        </w:rPr>
      </w:pPr>
    </w:p>
    <w:p w:rsidR="00345C96" w:rsidRDefault="00345C96" w:rsidP="00E25CAD">
      <w:pPr>
        <w:ind w:left="709" w:right="890"/>
        <w:rPr>
          <w:rFonts w:ascii="Arial" w:hAnsi="Arial" w:cs="Arial"/>
          <w:sz w:val="20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/>
        <w:ind w:left="709" w:right="890"/>
        <w:jc w:val="center"/>
        <w:rPr>
          <w:rFonts w:ascii="Britannic Bold" w:eastAsia="Cambria" w:hAnsi="Britannic Bold" w:cs="Minion-Regular"/>
          <w:sz w:val="40"/>
          <w:szCs w:val="36"/>
          <w:lang w:val="pl-PL"/>
        </w:rPr>
      </w:pPr>
      <w:r w:rsidRPr="003F3BB7">
        <w:rPr>
          <w:rFonts w:ascii="Britannic Bold" w:eastAsia="Cambria" w:hAnsi="Britannic Bold" w:cs="Minion-Regular"/>
          <w:sz w:val="40"/>
          <w:szCs w:val="36"/>
          <w:lang w:val="pl-PL"/>
        </w:rPr>
        <w:t>UPRZEDZENIE</w:t>
      </w:r>
    </w:p>
    <w:p w:rsidR="00345C96" w:rsidRPr="003F3BB7" w:rsidRDefault="00345C96" w:rsidP="00E25CAD">
      <w:pPr>
        <w:tabs>
          <w:tab w:val="left" w:pos="2112"/>
        </w:tabs>
        <w:spacing w:after="120"/>
        <w:ind w:left="709" w:right="890"/>
        <w:jc w:val="center"/>
        <w:rPr>
          <w:rFonts w:ascii="Britannic Bold" w:eastAsia="Cambria" w:hAnsi="Britannic Bold" w:cs="Minion-Regular"/>
          <w:sz w:val="40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/>
        <w:ind w:left="709" w:right="890"/>
        <w:jc w:val="center"/>
        <w:rPr>
          <w:rFonts w:ascii="Britannic Bold" w:eastAsia="Cambria" w:hAnsi="Britannic Bold" w:cs="Minion-Regular"/>
          <w:sz w:val="40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r w:rsidRPr="003F3BB7">
        <w:rPr>
          <w:rFonts w:ascii="Calibri" w:eastAsia="Cambria" w:hAnsi="Calibri" w:cs="Minion-Regular"/>
          <w:sz w:val="36"/>
          <w:szCs w:val="36"/>
          <w:lang w:val="pl-PL"/>
        </w:rPr>
        <w:t>Niekorzystna opinia lub poczuci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 xml:space="preserve">e o nieprzyjaznym charakterze, </w:t>
      </w:r>
      <w:r w:rsidRPr="003F3BB7">
        <w:rPr>
          <w:rFonts w:ascii="Calibri" w:eastAsia="Cambria" w:hAnsi="Calibri" w:cs="Minion-Regular"/>
          <w:sz w:val="36"/>
          <w:szCs w:val="36"/>
          <w:lang w:val="pl-PL"/>
        </w:rPr>
        <w:t xml:space="preserve">tworzone automatycznie (z góry) i bez wiedzy, refleksji, a także 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 xml:space="preserve">racjonalnego </w:t>
      </w:r>
      <w:r w:rsidRPr="003F3BB7">
        <w:rPr>
          <w:rFonts w:ascii="Calibri" w:eastAsia="Cambria" w:hAnsi="Calibri" w:cs="Minion-Regular"/>
          <w:sz w:val="36"/>
          <w:szCs w:val="36"/>
          <w:lang w:val="pl-PL"/>
        </w:rPr>
        <w:t>powodu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>,</w:t>
      </w:r>
      <w:r w:rsidRPr="003F3BB7">
        <w:rPr>
          <w:rFonts w:ascii="Calibri" w:eastAsia="Cambria" w:hAnsi="Calibri" w:cs="Minion-Regular"/>
          <w:sz w:val="36"/>
          <w:szCs w:val="36"/>
          <w:lang w:val="pl-PL"/>
        </w:rPr>
        <w:t xml:space="preserve"> dotycząca jakiejś grupy etnicznej, społecznej, religijnej lub 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>innej osoby</w:t>
      </w:r>
      <w:r w:rsidRPr="003F3BB7">
        <w:rPr>
          <w:rFonts w:ascii="Calibri" w:eastAsia="Cambria" w:hAnsi="Calibri" w:cs="Minion-Regular"/>
          <w:sz w:val="36"/>
          <w:szCs w:val="36"/>
          <w:lang w:val="pl-PL"/>
        </w:rPr>
        <w:t xml:space="preserve">. </w:t>
      </w:r>
    </w:p>
    <w:p w:rsidR="00E25CAD" w:rsidRDefault="00345C96" w:rsidP="00E25CAD">
      <w:pPr>
        <w:tabs>
          <w:tab w:val="left" w:pos="2112"/>
        </w:tabs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r w:rsidRPr="003F3BB7">
        <w:rPr>
          <w:rFonts w:ascii="Calibri" w:eastAsia="Cambria" w:hAnsi="Calibri" w:cs="Minion-Regular"/>
          <w:sz w:val="36"/>
          <w:szCs w:val="36"/>
          <w:lang w:val="pl-PL"/>
        </w:rPr>
        <w:t>Zachowania i czyny oparte na uprzedzeniach prowadzą do dyskryminacji, a w szczególnych przypadkach do przemocy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 xml:space="preserve"> i</w:t>
      </w:r>
      <w:r w:rsidRPr="003F3BB7">
        <w:rPr>
          <w:rFonts w:ascii="Calibri" w:eastAsia="Cambria" w:hAnsi="Calibri" w:cs="Minion-Regular"/>
          <w:sz w:val="36"/>
          <w:szCs w:val="36"/>
          <w:lang w:val="pl-PL"/>
        </w:rPr>
        <w:t xml:space="preserve"> rasizmu.  </w:t>
      </w:r>
    </w:p>
    <w:p w:rsidR="00E25CAD" w:rsidRDefault="00E25CAD" w:rsidP="00E25CAD">
      <w:pPr>
        <w:tabs>
          <w:tab w:val="left" w:pos="2112"/>
        </w:tabs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3F3BB7" w:rsidRDefault="00345C96" w:rsidP="00E25CAD">
      <w:pPr>
        <w:tabs>
          <w:tab w:val="left" w:pos="2112"/>
        </w:tabs>
        <w:spacing w:after="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r w:rsidRPr="003F3BB7">
        <w:rPr>
          <w:rFonts w:ascii="Calibri" w:eastAsia="Cambria" w:hAnsi="Calibri" w:cs="Minion-Regular"/>
          <w:sz w:val="36"/>
          <w:szCs w:val="36"/>
          <w:lang w:val="pl-PL"/>
        </w:rPr>
        <w:t>Stereotypy skierowane w stronę osób z innego kraju będą miały nie tylko wpływ na komunikację między różnymi grupami, ale także na obraz imigranta/</w:t>
      </w:r>
      <w:r w:rsidR="00E25CAD">
        <w:rPr>
          <w:rFonts w:ascii="Calibri" w:eastAsia="Cambria" w:hAnsi="Calibri" w:cs="Minion-Regular"/>
          <w:sz w:val="36"/>
          <w:szCs w:val="36"/>
          <w:lang w:val="pl-PL"/>
        </w:rPr>
        <w:t>-</w:t>
      </w:r>
      <w:proofErr w:type="spellStart"/>
      <w:r w:rsidRPr="003F3BB7">
        <w:rPr>
          <w:rFonts w:ascii="Calibri" w:eastAsia="Cambria" w:hAnsi="Calibri" w:cs="Minion-Regular"/>
          <w:sz w:val="36"/>
          <w:szCs w:val="36"/>
          <w:lang w:val="pl-PL"/>
        </w:rPr>
        <w:t>tki</w:t>
      </w:r>
      <w:proofErr w:type="spellEnd"/>
      <w:r w:rsidRPr="003F3BB7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345C96" w:rsidRPr="00EF5D3B" w:rsidRDefault="00345C96" w:rsidP="00E25CAD">
      <w:pPr>
        <w:ind w:left="709" w:right="890"/>
        <w:rPr>
          <w:rFonts w:ascii="Arial" w:hAnsi="Arial" w:cs="Arial"/>
          <w:sz w:val="20"/>
          <w:lang w:val="pl-PL"/>
        </w:rPr>
      </w:pPr>
    </w:p>
    <w:p w:rsidR="001B2F0D" w:rsidRDefault="001B2F0D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Pr="00E25CAD" w:rsidRDefault="00345C96" w:rsidP="00E25CAD">
      <w:pPr>
        <w:tabs>
          <w:tab w:val="left" w:pos="2112"/>
        </w:tabs>
        <w:spacing w:after="120" w:line="240" w:lineRule="auto"/>
        <w:ind w:left="709" w:right="890"/>
        <w:rPr>
          <w:rFonts w:ascii="Calibri" w:eastAsia="Cambria" w:hAnsi="Calibri" w:cs="Minion-Regular"/>
          <w:sz w:val="36"/>
          <w:szCs w:val="36"/>
          <w:lang w:val="pl-PL"/>
        </w:rPr>
      </w:pPr>
    </w:p>
    <w:p w:rsidR="00345C96" w:rsidRPr="009E08F4" w:rsidRDefault="001411A9" w:rsidP="00E25CAD">
      <w:pPr>
        <w:tabs>
          <w:tab w:val="left" w:pos="2112"/>
        </w:tabs>
        <w:spacing w:after="120" w:line="240" w:lineRule="auto"/>
        <w:ind w:left="709" w:right="890"/>
        <w:rPr>
          <w:rFonts w:ascii="Calibri" w:eastAsia="Cambria" w:hAnsi="Calibri" w:cs="Minion-Regular"/>
          <w:sz w:val="36"/>
          <w:szCs w:val="36"/>
        </w:rPr>
      </w:pPr>
      <w:r w:rsidRPr="00E25CAD">
        <w:rPr>
          <w:rFonts w:ascii="Calibri" w:eastAsia="Cambria" w:hAnsi="Calibri" w:cs="Minion-Regular"/>
          <w:sz w:val="36"/>
          <w:szCs w:val="36"/>
          <w:lang w:val="pl-PL"/>
        </w:rPr>
        <w:lastRenderedPageBreak/>
        <w:tab/>
      </w:r>
      <w:proofErr w:type="spellStart"/>
      <w:r w:rsidR="00345C96">
        <w:rPr>
          <w:rFonts w:ascii="Calibri" w:eastAsia="Cambria" w:hAnsi="Calibri" w:cs="Minion-Regular"/>
          <w:sz w:val="36"/>
          <w:szCs w:val="36"/>
        </w:rPr>
        <w:t>Przykłady</w:t>
      </w:r>
      <w:proofErr w:type="spellEnd"/>
      <w:r w:rsidR="00345C9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="00345C96">
        <w:rPr>
          <w:rFonts w:ascii="Calibri" w:eastAsia="Cambria" w:hAnsi="Calibri" w:cs="Minion-Regular"/>
          <w:sz w:val="36"/>
          <w:szCs w:val="36"/>
        </w:rPr>
        <w:t>sterotypów</w:t>
      </w:r>
      <w:proofErr w:type="spellEnd"/>
      <w:r w:rsidR="00345C9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="00345C96">
        <w:rPr>
          <w:rFonts w:ascii="Calibri" w:eastAsia="Cambria" w:hAnsi="Calibri" w:cs="Minion-Regular"/>
          <w:sz w:val="36"/>
          <w:szCs w:val="36"/>
        </w:rPr>
        <w:t>płci</w:t>
      </w:r>
      <w:proofErr w:type="spellEnd"/>
      <w:r w:rsidR="00345C96">
        <w:rPr>
          <w:rFonts w:ascii="Calibri" w:eastAsia="Cambria" w:hAnsi="Calibri" w:cs="Minion-Regular"/>
          <w:sz w:val="36"/>
          <w:szCs w:val="36"/>
        </w:rPr>
        <w:t>:</w:t>
      </w:r>
    </w:p>
    <w:tbl>
      <w:tblPr>
        <w:tblStyle w:val="Tabela-Siatka"/>
        <w:tblW w:w="0" w:type="auto"/>
        <w:jc w:val="center"/>
        <w:tblInd w:w="1668" w:type="dxa"/>
        <w:tblLook w:val="04A0"/>
      </w:tblPr>
      <w:tblGrid>
        <w:gridCol w:w="4583"/>
        <w:gridCol w:w="4584"/>
      </w:tblGrid>
      <w:tr w:rsidR="00345C96" w:rsidTr="00E25CAD">
        <w:trPr>
          <w:jc w:val="center"/>
        </w:trPr>
        <w:tc>
          <w:tcPr>
            <w:tcW w:w="4583" w:type="dxa"/>
          </w:tcPr>
          <w:p w:rsidR="00345C96" w:rsidRPr="005D643E" w:rsidRDefault="00345C96" w:rsidP="00E25CAD">
            <w:pPr>
              <w:tabs>
                <w:tab w:val="left" w:pos="2112"/>
              </w:tabs>
              <w:spacing w:after="120"/>
              <w:ind w:left="709" w:right="890"/>
              <w:jc w:val="center"/>
              <w:rPr>
                <w:rFonts w:ascii="Calibri" w:eastAsia="Cambria" w:hAnsi="Calibri" w:cs="Minion-Regular"/>
                <w:sz w:val="32"/>
                <w:szCs w:val="36"/>
              </w:rPr>
            </w:pPr>
            <w:r w:rsidRPr="005D643E">
              <w:rPr>
                <w:rFonts w:ascii="Calibri" w:eastAsia="Cambria" w:hAnsi="Calibri" w:cs="Minion-Regular"/>
                <w:sz w:val="32"/>
                <w:szCs w:val="36"/>
              </w:rPr>
              <w:t xml:space="preserve">Stereotypy o </w:t>
            </w:r>
            <w:proofErr w:type="spellStart"/>
            <w:r w:rsidRPr="005D643E">
              <w:rPr>
                <w:rFonts w:ascii="Calibri" w:eastAsia="Cambria" w:hAnsi="Calibri" w:cs="Minion-Regular"/>
                <w:sz w:val="32"/>
                <w:szCs w:val="36"/>
              </w:rPr>
              <w:t>kobietach</w:t>
            </w:r>
            <w:proofErr w:type="spellEnd"/>
          </w:p>
        </w:tc>
        <w:tc>
          <w:tcPr>
            <w:tcW w:w="4584" w:type="dxa"/>
          </w:tcPr>
          <w:p w:rsidR="00345C96" w:rsidRPr="005D643E" w:rsidRDefault="00345C96" w:rsidP="00E25CAD">
            <w:pPr>
              <w:tabs>
                <w:tab w:val="left" w:pos="2112"/>
              </w:tabs>
              <w:spacing w:after="120"/>
              <w:ind w:left="709" w:right="890"/>
              <w:jc w:val="center"/>
              <w:rPr>
                <w:rFonts w:ascii="Calibri" w:eastAsia="Cambria" w:hAnsi="Calibri" w:cs="Minion-Regular"/>
                <w:sz w:val="32"/>
                <w:szCs w:val="36"/>
              </w:rPr>
            </w:pPr>
            <w:r w:rsidRPr="005D643E">
              <w:rPr>
                <w:rFonts w:ascii="Calibri" w:eastAsia="Cambria" w:hAnsi="Calibri" w:cs="Minion-Regular"/>
                <w:sz w:val="32"/>
                <w:szCs w:val="36"/>
              </w:rPr>
              <w:t xml:space="preserve">Stereotypy o </w:t>
            </w:r>
            <w:proofErr w:type="spellStart"/>
            <w:r w:rsidRPr="005D643E">
              <w:rPr>
                <w:rFonts w:ascii="Calibri" w:eastAsia="Cambria" w:hAnsi="Calibri" w:cs="Minion-Regular"/>
                <w:sz w:val="32"/>
                <w:szCs w:val="36"/>
              </w:rPr>
              <w:t>mężczyznach</w:t>
            </w:r>
            <w:proofErr w:type="spellEnd"/>
          </w:p>
        </w:tc>
      </w:tr>
      <w:tr w:rsidR="00345C96" w:rsidTr="00E25CAD">
        <w:trPr>
          <w:jc w:val="center"/>
        </w:trPr>
        <w:tc>
          <w:tcPr>
            <w:tcW w:w="4583" w:type="dxa"/>
          </w:tcPr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lubią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kolor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różowy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gotują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obiady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i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sprzątają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bezbronne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emocjonalne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wycofane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i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uległe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sekretarki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i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pielęgniarki</w:t>
            </w:r>
            <w:proofErr w:type="spellEnd"/>
          </w:p>
          <w:p w:rsidR="00345C96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opiekują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się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dziećmi</w:t>
            </w:r>
            <w:proofErr w:type="spellEnd"/>
          </w:p>
          <w:p w:rsidR="00345C96" w:rsidRPr="005D643E" w:rsidRDefault="00345C96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skromne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i</w:t>
            </w:r>
            <w:proofErr w:type="spellEnd"/>
            <w:r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wdzięczne</w:t>
            </w:r>
            <w:proofErr w:type="spellEnd"/>
          </w:p>
        </w:tc>
        <w:tc>
          <w:tcPr>
            <w:tcW w:w="4584" w:type="dxa"/>
          </w:tcPr>
          <w:p w:rsidR="00345C96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p</w:t>
            </w:r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ewny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siebie</w:t>
            </w:r>
            <w:proofErr w:type="spellEnd"/>
          </w:p>
          <w:p w:rsidR="00345C96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a</w:t>
            </w:r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gresywny</w:t>
            </w:r>
            <w:proofErr w:type="spellEnd"/>
          </w:p>
          <w:p w:rsidR="00345C96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r>
              <w:rPr>
                <w:rFonts w:ascii="Calibri" w:eastAsia="Cambria" w:hAnsi="Calibri" w:cs="Minion-Regular"/>
                <w:sz w:val="28"/>
                <w:szCs w:val="36"/>
              </w:rPr>
              <w:t>“</w:t>
            </w: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z</w:t>
            </w:r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łota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rączka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”</w:t>
            </w:r>
          </w:p>
          <w:p w:rsidR="00345C96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l</w:t>
            </w:r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ekarz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 xml:space="preserve">, </w:t>
            </w:r>
            <w:proofErr w:type="spellStart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budowniczy</w:t>
            </w:r>
            <w:proofErr w:type="spellEnd"/>
          </w:p>
          <w:p w:rsidR="00345C96" w:rsidRPr="00E25CAD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  <w:lang w:val="pl-PL"/>
              </w:rPr>
            </w:pPr>
            <w:r w:rsidRPr="00E25CAD">
              <w:rPr>
                <w:rFonts w:ascii="Calibri" w:eastAsia="Cambria" w:hAnsi="Calibri" w:cs="Minion-Regular"/>
                <w:sz w:val="28"/>
                <w:szCs w:val="36"/>
                <w:lang w:val="pl-PL"/>
              </w:rPr>
              <w:t>w</w:t>
            </w:r>
            <w:r w:rsidR="00345C96" w:rsidRPr="00E25CAD">
              <w:rPr>
                <w:rFonts w:ascii="Calibri" w:eastAsia="Cambria" w:hAnsi="Calibri" w:cs="Minion-Regular"/>
                <w:sz w:val="28"/>
                <w:szCs w:val="36"/>
                <w:lang w:val="pl-PL"/>
              </w:rPr>
              <w:t>ysoki i z szerokimi ramionami</w:t>
            </w:r>
          </w:p>
          <w:p w:rsidR="00345C96" w:rsidRDefault="00E25CAD" w:rsidP="00E25CAD">
            <w:pPr>
              <w:pStyle w:val="Akapitzlist"/>
              <w:numPr>
                <w:ilvl w:val="0"/>
                <w:numId w:val="10"/>
              </w:numPr>
              <w:tabs>
                <w:tab w:val="left" w:pos="2112"/>
              </w:tabs>
              <w:spacing w:after="120"/>
              <w:ind w:left="709" w:right="890"/>
              <w:rPr>
                <w:rFonts w:ascii="Calibri" w:eastAsia="Cambria" w:hAnsi="Calibri" w:cs="Minion-Regular"/>
                <w:sz w:val="28"/>
                <w:szCs w:val="36"/>
              </w:rPr>
            </w:pPr>
            <w:proofErr w:type="spellStart"/>
            <w:r>
              <w:rPr>
                <w:rFonts w:ascii="Calibri" w:eastAsia="Cambria" w:hAnsi="Calibri" w:cs="Minion-Regular"/>
                <w:sz w:val="28"/>
                <w:szCs w:val="36"/>
              </w:rPr>
              <w:t>w</w:t>
            </w:r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aleczny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opiekun</w:t>
            </w:r>
            <w:proofErr w:type="spellEnd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 xml:space="preserve"> </w:t>
            </w:r>
            <w:proofErr w:type="spellStart"/>
            <w:r w:rsidR="00345C96">
              <w:rPr>
                <w:rFonts w:ascii="Calibri" w:eastAsia="Cambria" w:hAnsi="Calibri" w:cs="Minion-Regular"/>
                <w:sz w:val="28"/>
                <w:szCs w:val="36"/>
              </w:rPr>
              <w:t>rodziny</w:t>
            </w:r>
            <w:proofErr w:type="spellEnd"/>
          </w:p>
          <w:p w:rsidR="00345C96" w:rsidRPr="002C344D" w:rsidRDefault="00345C96" w:rsidP="00E25CAD">
            <w:pPr>
              <w:tabs>
                <w:tab w:val="left" w:pos="2112"/>
              </w:tabs>
              <w:spacing w:after="120"/>
              <w:ind w:left="709" w:right="890"/>
              <w:jc w:val="center"/>
              <w:rPr>
                <w:rFonts w:ascii="Calibri" w:eastAsia="Cambria" w:hAnsi="Calibri" w:cs="Minion-Regular"/>
                <w:sz w:val="28"/>
                <w:szCs w:val="36"/>
              </w:rPr>
            </w:pPr>
          </w:p>
        </w:tc>
      </w:tr>
    </w:tbl>
    <w:p w:rsidR="00345C96" w:rsidRPr="009E08F4" w:rsidRDefault="00345C96" w:rsidP="00E25CAD">
      <w:pPr>
        <w:tabs>
          <w:tab w:val="left" w:pos="2112"/>
        </w:tabs>
        <w:spacing w:after="120" w:line="240" w:lineRule="auto"/>
        <w:ind w:left="709" w:right="890"/>
        <w:rPr>
          <w:rFonts w:ascii="Calibri" w:eastAsia="Cambria" w:hAnsi="Calibri" w:cs="Minion-Regular"/>
          <w:sz w:val="36"/>
          <w:szCs w:val="36"/>
        </w:rPr>
      </w:pPr>
    </w:p>
    <w:p w:rsidR="00345C96" w:rsidRPr="009E08F4" w:rsidRDefault="00345C96" w:rsidP="00E25CAD">
      <w:pPr>
        <w:tabs>
          <w:tab w:val="left" w:pos="2112"/>
        </w:tabs>
        <w:spacing w:after="120" w:line="240" w:lineRule="auto"/>
        <w:ind w:left="709" w:right="890"/>
        <w:jc w:val="center"/>
        <w:rPr>
          <w:rFonts w:ascii="Calibri" w:eastAsia="Cambria" w:hAnsi="Calibri" w:cs="Minion-Regular"/>
          <w:sz w:val="36"/>
          <w:szCs w:val="36"/>
        </w:rPr>
      </w:pPr>
      <w:r w:rsidRPr="009E08F4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062980" cy="1108608"/>
            <wp:effectExtent l="0" t="0" r="0" b="0"/>
            <wp:docPr id="23" name="Obraz 0" descr="representation-and-stereotypes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esentation-and-stereotypes-11-638.jpg"/>
                    <pic:cNvPicPr/>
                  </pic:nvPicPr>
                  <pic:blipFill rotWithShape="1">
                    <a:blip r:embed="rId7" cstate="print">
                      <a:lum contrast="10000"/>
                    </a:blip>
                    <a:srcRect l="-3580" t="74773"/>
                    <a:stretch/>
                  </pic:blipFill>
                  <pic:spPr bwMode="auto">
                    <a:xfrm>
                      <a:off x="0" y="0"/>
                      <a:ext cx="6064564" cy="110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345C96" w:rsidRDefault="00345C96" w:rsidP="00E25CAD">
      <w:pPr>
        <w:ind w:left="709" w:right="890"/>
        <w:rPr>
          <w:lang w:val="pl-PL"/>
        </w:rPr>
      </w:pPr>
    </w:p>
    <w:p w:rsidR="001411A9" w:rsidRPr="00DB59F0" w:rsidRDefault="001411A9" w:rsidP="00E25CAD">
      <w:pPr>
        <w:tabs>
          <w:tab w:val="left" w:pos="2112"/>
        </w:tabs>
        <w:spacing w:after="120" w:line="240" w:lineRule="auto"/>
        <w:ind w:left="709" w:right="890"/>
        <w:rPr>
          <w:rFonts w:ascii="Calibri" w:eastAsia="Cambria" w:hAnsi="Calibri" w:cs="Minion-Regular"/>
          <w:sz w:val="36"/>
          <w:szCs w:val="36"/>
        </w:rPr>
      </w:pPr>
      <w:proofErr w:type="spellStart"/>
      <w:r w:rsidRPr="00DB59F0">
        <w:rPr>
          <w:rFonts w:ascii="Calibri" w:eastAsia="Cambria" w:hAnsi="Calibri" w:cs="Minion-Regular"/>
          <w:sz w:val="36"/>
          <w:szCs w:val="36"/>
        </w:rPr>
        <w:t>Przykłady</w:t>
      </w:r>
      <w:proofErr w:type="spellEnd"/>
      <w:r w:rsidRPr="00DB59F0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DB59F0">
        <w:rPr>
          <w:rFonts w:ascii="Calibri" w:eastAsia="Cambria" w:hAnsi="Calibri" w:cs="Minion-Regular"/>
          <w:sz w:val="36"/>
          <w:szCs w:val="36"/>
        </w:rPr>
        <w:t>kampanii</w:t>
      </w:r>
      <w:proofErr w:type="spellEnd"/>
      <w:r w:rsidRPr="00DB59F0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DB59F0">
        <w:rPr>
          <w:rFonts w:ascii="Calibri" w:eastAsia="Cambria" w:hAnsi="Calibri" w:cs="Minion-Regular"/>
          <w:sz w:val="36"/>
          <w:szCs w:val="36"/>
        </w:rPr>
        <w:t>przeciwko</w:t>
      </w:r>
      <w:proofErr w:type="spellEnd"/>
      <w:r w:rsidRPr="00DB59F0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DB59F0">
        <w:rPr>
          <w:rFonts w:ascii="Calibri" w:eastAsia="Cambria" w:hAnsi="Calibri" w:cs="Minion-Regular"/>
          <w:sz w:val="36"/>
          <w:szCs w:val="36"/>
        </w:rPr>
        <w:t>stereotypom</w:t>
      </w:r>
      <w:proofErr w:type="spellEnd"/>
      <w:r w:rsidRPr="00DB59F0">
        <w:rPr>
          <w:rFonts w:ascii="Calibri" w:eastAsia="Cambria" w:hAnsi="Calibri" w:cs="Minion-Regular"/>
          <w:sz w:val="36"/>
          <w:szCs w:val="36"/>
        </w:rPr>
        <w:t xml:space="preserve"> </w:t>
      </w:r>
    </w:p>
    <w:p w:rsidR="00345C96" w:rsidRDefault="001411A9" w:rsidP="00E25CAD">
      <w:pPr>
        <w:ind w:left="709" w:right="890"/>
        <w:jc w:val="center"/>
        <w:rPr>
          <w:lang w:val="pl-PL"/>
        </w:rPr>
      </w:pPr>
      <w:r w:rsidRPr="009E08F4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211629" cy="6211629"/>
            <wp:effectExtent l="19050" t="0" r="0" b="0"/>
            <wp:docPr id="24" name="Obraz 9" descr="14466137504_1905e80fd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137504_1905e80fd0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29" cy="621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  <w:r w:rsidRPr="009E08F4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581554" cy="3703068"/>
            <wp:effectExtent l="19050" t="0" r="0" b="0"/>
            <wp:docPr id="25" name="Obraz 10" descr="636168968289818727633125628_stereo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168968289818727633125628_stereotyp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507" cy="371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  <w:r w:rsidRPr="009E08F4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lastRenderedPageBreak/>
        <w:drawing>
          <wp:inline distT="0" distB="0" distL="0" distR="0">
            <wp:extent cx="6687880" cy="5339428"/>
            <wp:effectExtent l="19050" t="0" r="0" b="0"/>
            <wp:docPr id="26" name="Obraz 11" descr="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s.jpg"/>
                    <pic:cNvPicPr/>
                  </pic:nvPicPr>
                  <pic:blipFill>
                    <a:blip r:embed="rId10" cstate="print"/>
                    <a:srcRect l="4486" t="4288" r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6723906" cy="53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Default="001411A9" w:rsidP="00E25CAD">
      <w:pPr>
        <w:ind w:left="709" w:right="890"/>
        <w:rPr>
          <w:lang w:val="pl-PL"/>
        </w:rPr>
      </w:pPr>
    </w:p>
    <w:p w:rsidR="001411A9" w:rsidRPr="00E25CAD" w:rsidRDefault="00E25CAD" w:rsidP="00E25CAD">
      <w:pPr>
        <w:tabs>
          <w:tab w:val="left" w:pos="2112"/>
        </w:tabs>
        <w:spacing w:after="120"/>
        <w:ind w:left="709" w:right="890"/>
        <w:jc w:val="center"/>
        <w:rPr>
          <w:rFonts w:ascii="DejaVu Sans Mono" w:eastAsia="Cambria" w:hAnsi="DejaVu Sans Mono" w:cs="DejaVu Sans Mono"/>
          <w:b/>
          <w:sz w:val="40"/>
          <w:szCs w:val="36"/>
          <w:lang w:val="pl-PL"/>
        </w:rPr>
      </w:pPr>
      <w:r w:rsidRPr="00E25CAD">
        <w:rPr>
          <w:rFonts w:ascii="DejaVu Sans Mono" w:eastAsia="Cambria" w:hAnsi="DejaVu Sans Mono" w:cs="DejaVu Sans Mono"/>
          <w:b/>
          <w:sz w:val="40"/>
          <w:szCs w:val="36"/>
          <w:lang w:val="pl-PL"/>
        </w:rPr>
        <w:lastRenderedPageBreak/>
        <w:t>Co moż</w:t>
      </w:r>
      <w:r w:rsidR="001411A9" w:rsidRPr="00E25CAD">
        <w:rPr>
          <w:rFonts w:ascii="DejaVu Sans Mono" w:eastAsia="Cambria" w:hAnsi="DejaVu Sans Mono" w:cs="DejaVu Sans Mono"/>
          <w:b/>
          <w:sz w:val="40"/>
          <w:szCs w:val="36"/>
          <w:lang w:val="pl-PL"/>
        </w:rPr>
        <w:t>esz zrobić, żeby “skończyć” z</w:t>
      </w:r>
      <w:r>
        <w:rPr>
          <w:rFonts w:ascii="DejaVu Sans Mono" w:eastAsia="Cambria" w:hAnsi="DejaVu Sans Mono" w:cs="DejaVu Sans Mono"/>
          <w:b/>
          <w:sz w:val="40"/>
          <w:szCs w:val="36"/>
          <w:lang w:val="pl-PL"/>
        </w:rPr>
        <w:t>e</w:t>
      </w:r>
      <w:r w:rsidR="001411A9" w:rsidRPr="00E25CAD">
        <w:rPr>
          <w:rFonts w:ascii="DejaVu Sans Mono" w:eastAsia="Cambria" w:hAnsi="DejaVu Sans Mono" w:cs="DejaVu Sans Mono"/>
          <w:b/>
          <w:sz w:val="40"/>
          <w:szCs w:val="36"/>
          <w:lang w:val="pl-PL"/>
        </w:rPr>
        <w:t xml:space="preserve"> stereotypami</w:t>
      </w:r>
      <w:r w:rsidR="001411A9" w:rsidRPr="00E25CAD">
        <w:rPr>
          <w:rFonts w:ascii="DejaVu Sans Mono" w:eastAsia="Cambria" w:hAnsi="DejaVu Sans Mono" w:cs="DejaVu Sans Mono"/>
          <w:b/>
          <w:sz w:val="48"/>
          <w:szCs w:val="36"/>
          <w:lang w:val="pl-PL"/>
        </w:rPr>
        <w:t>?</w:t>
      </w:r>
    </w:p>
    <w:p w:rsidR="001411A9" w:rsidRPr="003F3BB7" w:rsidRDefault="001411A9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es-ES"/>
        </w:rPr>
      </w:pPr>
      <w:r w:rsidRPr="00D8274E">
        <w:rPr>
          <w:rFonts w:ascii="Calibri" w:eastAsia="Cambria" w:hAnsi="Calibri" w:cs="Minion-Regular"/>
          <w:sz w:val="28"/>
          <w:szCs w:val="36"/>
          <w:lang w:val="es-ES"/>
        </w:rPr>
        <w:t>Poznaj inną kulturę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es-ES"/>
        </w:rPr>
      </w:pPr>
      <w:r w:rsidRPr="00D8274E">
        <w:rPr>
          <w:rFonts w:ascii="Calibri" w:eastAsia="Cambria" w:hAnsi="Calibri" w:cs="Minion-Regular"/>
          <w:sz w:val="28"/>
          <w:szCs w:val="36"/>
          <w:lang w:val="es-ES"/>
        </w:rPr>
        <w:t>Myśl racjonalnie, nie oceniaj tylko emocjami, szczególnie kiedy są negatywne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 xml:space="preserve">Empatia jest bardzo ważna: postaw siebie w sytuacji drugiego człowieka. Spróbuj zrozumieć inną osobę i </w:t>
      </w:r>
      <w:r w:rsidR="00E25CAD" w:rsidRPr="00D8274E">
        <w:rPr>
          <w:rFonts w:ascii="Calibri" w:eastAsia="Cambria" w:hAnsi="Calibri" w:cs="Minion-Regular"/>
          <w:sz w:val="28"/>
          <w:szCs w:val="36"/>
          <w:lang w:val="pl-PL"/>
        </w:rPr>
        <w:t xml:space="preserve">to, 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t>jak się czuje kiedy oceniasz ją przez pryzmat stereotypów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Wszyscy jesteśmy ludźmi, takimi jak Ty i wszystkim należy s</w:t>
      </w:r>
      <w:r w:rsidR="00E25CAD" w:rsidRPr="00D8274E">
        <w:rPr>
          <w:rFonts w:ascii="Calibri" w:eastAsia="Cambria" w:hAnsi="Calibri" w:cs="Minion-Regular"/>
          <w:sz w:val="28"/>
          <w:szCs w:val="36"/>
          <w:lang w:val="pl-PL"/>
        </w:rPr>
        <w:t>ię szacunek i godne traktowanie</w:t>
      </w:r>
    </w:p>
    <w:p w:rsidR="001411A9" w:rsidRPr="00D8274E" w:rsidRDefault="00E25CAD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Myśl samodzielnie</w:t>
      </w:r>
      <w:r w:rsidR="001411A9" w:rsidRPr="00D8274E">
        <w:rPr>
          <w:rFonts w:ascii="Calibri" w:eastAsia="Cambria" w:hAnsi="Calibri" w:cs="Minion-Regular"/>
          <w:sz w:val="28"/>
          <w:szCs w:val="36"/>
          <w:lang w:val="pl-PL"/>
        </w:rPr>
        <w:t>. Myśl kryty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t>cznie i nie ulegaj presji grupy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Kieruj się Prawami Człowieka i demokracją, a t</w:t>
      </w:r>
      <w:r w:rsidR="00E25CAD" w:rsidRPr="00D8274E">
        <w:rPr>
          <w:rFonts w:ascii="Calibri" w:eastAsia="Cambria" w:hAnsi="Calibri" w:cs="Minion-Regular"/>
          <w:sz w:val="28"/>
          <w:szCs w:val="36"/>
          <w:lang w:val="pl-PL"/>
        </w:rPr>
        <w:t>akże wartościami, które promują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 xml:space="preserve">Doceniaj ludzi, którzy pracują dla lepszego jutra i walczą 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br/>
        <w:t>z dyskryminacją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 xml:space="preserve">Nie wpadnij w pułapkę stereotypów; są kłamstwami 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br/>
        <w:t>i uogólnieniami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A</w:t>
      </w:r>
      <w:r w:rsidR="00E25CAD" w:rsidRPr="00D8274E">
        <w:rPr>
          <w:rFonts w:ascii="Calibri" w:eastAsia="Cambria" w:hAnsi="Calibri" w:cs="Minion-Regular"/>
          <w:sz w:val="28"/>
          <w:szCs w:val="36"/>
          <w:lang w:val="pl-PL"/>
        </w:rPr>
        <w:t>kceptuj ludzi takimi jakimi są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  <w:lang w:val="pl-PL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Zawsze zwracaj</w:t>
      </w:r>
      <w:r w:rsidR="00D8274E" w:rsidRPr="00D8274E">
        <w:rPr>
          <w:rFonts w:ascii="Calibri" w:eastAsia="Cambria" w:hAnsi="Calibri" w:cs="Minion-Regular"/>
          <w:sz w:val="28"/>
          <w:szCs w:val="36"/>
          <w:lang w:val="pl-PL"/>
        </w:rPr>
        <w:t xml:space="preserve"> się do swoich znajomych i osób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t>, któr</w:t>
      </w:r>
      <w:r w:rsidR="00D8274E" w:rsidRPr="00D8274E">
        <w:rPr>
          <w:rFonts w:ascii="Calibri" w:eastAsia="Cambria" w:hAnsi="Calibri" w:cs="Minion-Regular"/>
          <w:sz w:val="28"/>
          <w:szCs w:val="36"/>
          <w:lang w:val="pl-PL"/>
        </w:rPr>
        <w:t>e znasz po ich imionach</w:t>
      </w:r>
    </w:p>
    <w:p w:rsidR="001411A9" w:rsidRPr="00D8274E" w:rsidRDefault="001411A9" w:rsidP="00E25CAD">
      <w:pPr>
        <w:numPr>
          <w:ilvl w:val="0"/>
          <w:numId w:val="11"/>
        </w:numPr>
        <w:tabs>
          <w:tab w:val="clear" w:pos="360"/>
          <w:tab w:val="left" w:pos="284"/>
        </w:tabs>
        <w:spacing w:after="120" w:line="240" w:lineRule="auto"/>
        <w:ind w:left="993" w:right="890" w:hanging="284"/>
        <w:contextualSpacing/>
        <w:jc w:val="both"/>
        <w:rPr>
          <w:rFonts w:ascii="Calibri" w:eastAsia="Cambria" w:hAnsi="Calibri" w:cs="Minion-Regular"/>
          <w:sz w:val="28"/>
          <w:szCs w:val="36"/>
        </w:rPr>
      </w:pPr>
      <w:r w:rsidRPr="00D8274E">
        <w:rPr>
          <w:rFonts w:ascii="Calibri" w:eastAsia="Cambria" w:hAnsi="Calibri" w:cs="Minion-Regular"/>
          <w:sz w:val="28"/>
          <w:szCs w:val="36"/>
          <w:lang w:val="pl-PL"/>
        </w:rPr>
        <w:t>Zaangażuj się! Poszukaj organizacji lub grupy ludzi, którzy walczą</w:t>
      </w:r>
      <w:r w:rsidRPr="00D8274E">
        <w:rPr>
          <w:rFonts w:ascii="Calibri" w:eastAsia="Cambria" w:hAnsi="Calibri" w:cs="Minion-Regular"/>
          <w:sz w:val="28"/>
          <w:szCs w:val="36"/>
          <w:lang w:val="pl-PL"/>
        </w:rPr>
        <w:br/>
        <w:t xml:space="preserve">z stereotypami. </w:t>
      </w:r>
      <w:r w:rsidR="00D8274E" w:rsidRPr="00D8274E">
        <w:rPr>
          <w:rFonts w:ascii="Calibri" w:eastAsia="Cambria" w:hAnsi="Calibri" w:cs="Minion-Regular"/>
          <w:sz w:val="28"/>
          <w:szCs w:val="36"/>
        </w:rPr>
        <w:t xml:space="preserve">Ty </w:t>
      </w:r>
      <w:proofErr w:type="spellStart"/>
      <w:r w:rsidR="00D8274E" w:rsidRPr="00D8274E">
        <w:rPr>
          <w:rFonts w:ascii="Calibri" w:eastAsia="Cambria" w:hAnsi="Calibri" w:cs="Minion-Regular"/>
          <w:sz w:val="28"/>
          <w:szCs w:val="36"/>
        </w:rPr>
        <w:t>także</w:t>
      </w:r>
      <w:proofErr w:type="spellEnd"/>
      <w:r w:rsidR="00D8274E" w:rsidRPr="00D8274E">
        <w:rPr>
          <w:rFonts w:ascii="Calibri" w:eastAsia="Cambria" w:hAnsi="Calibri" w:cs="Minion-Regular"/>
          <w:sz w:val="28"/>
          <w:szCs w:val="36"/>
        </w:rPr>
        <w:t xml:space="preserve"> </w:t>
      </w:r>
      <w:proofErr w:type="spellStart"/>
      <w:r w:rsidR="00D8274E" w:rsidRPr="00D8274E">
        <w:rPr>
          <w:rFonts w:ascii="Calibri" w:eastAsia="Cambria" w:hAnsi="Calibri" w:cs="Minion-Regular"/>
          <w:sz w:val="28"/>
          <w:szCs w:val="36"/>
        </w:rPr>
        <w:t>możesz</w:t>
      </w:r>
      <w:proofErr w:type="spellEnd"/>
      <w:r w:rsidR="00D8274E" w:rsidRPr="00D8274E">
        <w:rPr>
          <w:rFonts w:ascii="Calibri" w:eastAsia="Cambria" w:hAnsi="Calibri" w:cs="Minion-Regular"/>
          <w:sz w:val="28"/>
          <w:szCs w:val="36"/>
        </w:rPr>
        <w:t xml:space="preserve"> z </w:t>
      </w:r>
      <w:proofErr w:type="spellStart"/>
      <w:r w:rsidR="00D8274E" w:rsidRPr="00D8274E">
        <w:rPr>
          <w:rFonts w:ascii="Calibri" w:eastAsia="Cambria" w:hAnsi="Calibri" w:cs="Minion-Regular"/>
          <w:sz w:val="28"/>
          <w:szCs w:val="36"/>
        </w:rPr>
        <w:t>nimi</w:t>
      </w:r>
      <w:proofErr w:type="spellEnd"/>
      <w:r w:rsidR="00D8274E" w:rsidRPr="00D8274E">
        <w:rPr>
          <w:rFonts w:ascii="Calibri" w:eastAsia="Cambria" w:hAnsi="Calibri" w:cs="Minion-Regular"/>
          <w:sz w:val="28"/>
          <w:szCs w:val="36"/>
        </w:rPr>
        <w:t xml:space="preserve"> </w:t>
      </w:r>
      <w:proofErr w:type="spellStart"/>
      <w:r w:rsidR="00D8274E" w:rsidRPr="00D8274E">
        <w:rPr>
          <w:rFonts w:ascii="Calibri" w:eastAsia="Cambria" w:hAnsi="Calibri" w:cs="Minion-Regular"/>
          <w:sz w:val="28"/>
          <w:szCs w:val="36"/>
        </w:rPr>
        <w:t>walczyć</w:t>
      </w:r>
      <w:proofErr w:type="spellEnd"/>
    </w:p>
    <w:p w:rsidR="001411A9" w:rsidRPr="002C344D" w:rsidRDefault="001411A9" w:rsidP="00E25CAD">
      <w:pPr>
        <w:tabs>
          <w:tab w:val="left" w:pos="2112"/>
        </w:tabs>
        <w:spacing w:after="120" w:line="240" w:lineRule="auto"/>
        <w:ind w:left="709" w:right="890"/>
        <w:jc w:val="both"/>
        <w:rPr>
          <w:rFonts w:ascii="Calibri" w:eastAsia="Cambria" w:hAnsi="Calibri" w:cs="Minion-Regular"/>
          <w:sz w:val="20"/>
          <w:szCs w:val="36"/>
        </w:rPr>
      </w:pPr>
    </w:p>
    <w:p w:rsidR="001411A9" w:rsidRPr="001411A9" w:rsidRDefault="001411A9" w:rsidP="001411A9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  <w:lang w:val="es-ES"/>
        </w:rPr>
      </w:pPr>
      <w:r w:rsidRPr="009E08F4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2998107" cy="2001095"/>
            <wp:effectExtent l="19050" t="0" r="0" b="0"/>
            <wp:docPr id="27" name="Obraz 12" descr="DontStereotypeM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StereotypeMe_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463" cy="200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1A9" w:rsidRPr="001411A9" w:rsidSect="00E25CAD">
      <w:headerReference w:type="default" r:id="rId12"/>
      <w:footerReference w:type="default" r:id="rId13"/>
      <w:footerReference w:type="first" r:id="rId14"/>
      <w:pgSz w:w="11907" w:h="16839" w:code="9"/>
      <w:pgMar w:top="124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602" w:rsidRDefault="004F5602">
      <w:pPr>
        <w:spacing w:after="0" w:line="240" w:lineRule="auto"/>
      </w:pPr>
      <w:r>
        <w:separator/>
      </w:r>
    </w:p>
  </w:endnote>
  <w:endnote w:type="continuationSeparator" w:id="0">
    <w:p w:rsidR="004F5602" w:rsidRDefault="004F5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zHandicraft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jaVu Sans Mono">
    <w:panose1 w:val="020B0609030804020204"/>
    <w:charset w:val="EE"/>
    <w:family w:val="modern"/>
    <w:pitch w:val="fixed"/>
    <w:sig w:usb0="E60022FF" w:usb1="D200F9FB" w:usb2="02000028" w:usb3="00000000" w:csb0="000001DF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580408" w:rsidRDefault="00580408" w:rsidP="00E25CAD">
    <w:pPr>
      <w:spacing w:after="0" w:line="240" w:lineRule="auto"/>
      <w:ind w:left="-238"/>
    </w:pPr>
    <w:r w:rsidRPr="00580408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left:0;text-align:left;margin-left:247.6pt;margin-top:.15pt;width:126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style="mso-next-textbox:#Text Box 5" inset=",7.2pt,,7.2pt">
            <w:txbxContent>
              <w:p w:rsidR="006C7E29" w:rsidRPr="002E0C1C" w:rsidRDefault="00345C96">
                <w:pPr>
                  <w:rPr>
                    <w:rFonts w:ascii="Trebuchet MS" w:hAnsi="Trebuchet MS"/>
                    <w:color w:val="FFFFFF" w:themeColor="background1"/>
                    <w:lang w:val="pl-PL"/>
                  </w:rPr>
                </w:pPr>
                <w:r>
                  <w:rPr>
                    <w:rFonts w:ascii="Trebuchet MS" w:hAnsi="Trebuchet MS"/>
                    <w:color w:val="FFFFFF" w:themeColor="background1"/>
                    <w:lang w:val="pl-PL"/>
                  </w:rPr>
                  <w:t>Niezwykła ekipa</w:t>
                </w:r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580408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  <w:p w:rsidR="00580408" w:rsidRDefault="0058040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602" w:rsidRDefault="004F5602">
      <w:pPr>
        <w:spacing w:after="0" w:line="240" w:lineRule="auto"/>
      </w:pPr>
      <w:r>
        <w:separator/>
      </w:r>
    </w:p>
  </w:footnote>
  <w:footnote w:type="continuationSeparator" w:id="0">
    <w:p w:rsidR="004F5602" w:rsidRDefault="004F5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E25CAD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80408" w:rsidRDefault="0058040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7F0"/>
    <w:multiLevelType w:val="multilevel"/>
    <w:tmpl w:val="A40E3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BD95BDA"/>
    <w:multiLevelType w:val="hybridMultilevel"/>
    <w:tmpl w:val="8C401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115E01"/>
    <w:multiLevelType w:val="hybridMultilevel"/>
    <w:tmpl w:val="1F8A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9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36FA7"/>
    <w:rsid w:val="001411A9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E0C1C"/>
    <w:rsid w:val="002E5553"/>
    <w:rsid w:val="0031370C"/>
    <w:rsid w:val="003207EC"/>
    <w:rsid w:val="00345C96"/>
    <w:rsid w:val="003479B8"/>
    <w:rsid w:val="00357C4C"/>
    <w:rsid w:val="00370C06"/>
    <w:rsid w:val="003814BE"/>
    <w:rsid w:val="0038537B"/>
    <w:rsid w:val="00396030"/>
    <w:rsid w:val="003B4CF1"/>
    <w:rsid w:val="003C1A07"/>
    <w:rsid w:val="003D3708"/>
    <w:rsid w:val="00424BFD"/>
    <w:rsid w:val="00446CF0"/>
    <w:rsid w:val="00490028"/>
    <w:rsid w:val="00490DB5"/>
    <w:rsid w:val="00496D27"/>
    <w:rsid w:val="004B158D"/>
    <w:rsid w:val="004C6015"/>
    <w:rsid w:val="004D38F0"/>
    <w:rsid w:val="004F5602"/>
    <w:rsid w:val="00514433"/>
    <w:rsid w:val="005732B4"/>
    <w:rsid w:val="00580408"/>
    <w:rsid w:val="0058421E"/>
    <w:rsid w:val="005C02B9"/>
    <w:rsid w:val="005C1E70"/>
    <w:rsid w:val="005C5831"/>
    <w:rsid w:val="005D6C76"/>
    <w:rsid w:val="00600BBD"/>
    <w:rsid w:val="0066033B"/>
    <w:rsid w:val="00675D0E"/>
    <w:rsid w:val="006A02F2"/>
    <w:rsid w:val="006B49AB"/>
    <w:rsid w:val="006C4AD6"/>
    <w:rsid w:val="006C57D0"/>
    <w:rsid w:val="006C7E29"/>
    <w:rsid w:val="006D2103"/>
    <w:rsid w:val="006D56E5"/>
    <w:rsid w:val="00704635"/>
    <w:rsid w:val="00713A43"/>
    <w:rsid w:val="00716A63"/>
    <w:rsid w:val="00732AD8"/>
    <w:rsid w:val="00757C90"/>
    <w:rsid w:val="007652EE"/>
    <w:rsid w:val="0079489F"/>
    <w:rsid w:val="007D340C"/>
    <w:rsid w:val="007E26CD"/>
    <w:rsid w:val="007E5D5E"/>
    <w:rsid w:val="008640C6"/>
    <w:rsid w:val="008701FD"/>
    <w:rsid w:val="0088784E"/>
    <w:rsid w:val="008A2C7C"/>
    <w:rsid w:val="008D3330"/>
    <w:rsid w:val="009279FE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D1EA4"/>
    <w:rsid w:val="00AE19A2"/>
    <w:rsid w:val="00AE5038"/>
    <w:rsid w:val="00B04C68"/>
    <w:rsid w:val="00B056F4"/>
    <w:rsid w:val="00B07E0C"/>
    <w:rsid w:val="00B13A7D"/>
    <w:rsid w:val="00B24441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704B6"/>
    <w:rsid w:val="00C871D7"/>
    <w:rsid w:val="00C913A5"/>
    <w:rsid w:val="00CD651E"/>
    <w:rsid w:val="00D13368"/>
    <w:rsid w:val="00D252CF"/>
    <w:rsid w:val="00D454C7"/>
    <w:rsid w:val="00D51FF9"/>
    <w:rsid w:val="00D8274E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25CAD"/>
    <w:rsid w:val="00E37882"/>
    <w:rsid w:val="00E379E9"/>
    <w:rsid w:val="00E37B52"/>
    <w:rsid w:val="00E54D76"/>
    <w:rsid w:val="00E5565D"/>
    <w:rsid w:val="00E73957"/>
    <w:rsid w:val="00EB39CB"/>
    <w:rsid w:val="00EF5D3B"/>
    <w:rsid w:val="00F1187E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453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3168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2</cp:revision>
  <cp:lastPrinted>2017-02-17T17:57:00Z</cp:lastPrinted>
  <dcterms:created xsi:type="dcterms:W3CDTF">2018-04-26T23:11:00Z</dcterms:created>
  <dcterms:modified xsi:type="dcterms:W3CDTF">2018-04-26T23:11:00Z</dcterms:modified>
  <cp:category>Intellectual Output</cp:category>
</cp:coreProperties>
</file>